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68805" cy="1852930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040" cy="185220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68040" cy="13100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68040" cy="12020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3240"/>
                              <a:ext cx="176076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5896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8000"/>
                                <a:ext cx="175896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7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297800" y="137844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46880" y="157680"/>
                              <a:ext cx="213840" cy="24336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0000" y="0"/>
                              <a:ext cx="12636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211680"/>
                              <a:ext cx="68760" cy="781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4000"/>
                              <a:ext cx="111600" cy="12384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3000" y="85320"/>
                              <a:ext cx="9792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8280" y="37080"/>
                              <a:ext cx="48960" cy="558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2120" y="415440"/>
                              <a:ext cx="48240" cy="550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3280" y="365760"/>
                              <a:ext cx="9468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4200" y="138096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67040" y="158400"/>
                              <a:ext cx="176040" cy="2001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7920" y="0"/>
                              <a:ext cx="10368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09160"/>
                              <a:ext cx="56520" cy="64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3000"/>
                              <a:ext cx="89640" cy="1022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440" y="98640"/>
                              <a:ext cx="79920" cy="88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2240" y="33840"/>
                              <a:ext cx="39240" cy="45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2920" y="415440"/>
                              <a:ext cx="39960" cy="45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1920" y="361440"/>
                              <a:ext cx="77400" cy="88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1pt;height:145.8pt" coordorigin="7892,11586" coordsize="2942,2916">
                <v:group id="shape_0" style="position:absolute;left:7892;top:12263;width:2942;height:2064">
                  <v:group id="shape_0" style="position:absolute;left:7980;top:12410;width:2774;height:1916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36;top:13757;width:658;height:746">
                  <v:oval id="shape_0" fillcolor="#c7e2fa" stroked="f" style="position:absolute;left:10167;top:14005;width:336;height:382">
                    <w10:wrap type="none"/>
                    <v:fill o:detectmouseclick="t" type="solid" color2="#381d05" opacity="0.89"/>
                    <v:stroke color="#3465a4" joinstyle="round" endcap="flat"/>
                  </v:oval>
                  <v:oval id="shape_0" fillcolor="#c7e2fa" stroked="f" style="position:absolute;left:10361;top:13757;width:198;height:23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50;top:14090;width:107;height:122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36;top:14267;width:175;height:194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35;top:13891;width:153;height:169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33;top:13815;width:76;height:87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44;top:14411;width:75;height:86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45;top:14333;width:148;height:169">
                    <w10:wrap type="none"/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30;top:13761;width:644;height:726">
                  <v:oval id="shape_0" fillcolor="white" stroked="f" style="position:absolute;left:10193;top:14010;width:276;height:314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68;top:13761;width:162;height:18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51;top:14090;width:88;height:100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30;top:14285;width:140;height:160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46;top:13916;width:125;height:138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33;top:13814;width:61;height:71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55;top:14415;width:62;height:70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53;top:14330;width:121;height:138">
                    <w10:wrap type="none"/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76370" cy="3173095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840" cy="317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ONLINE KURZ 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ZÁKON PŘITAŽLIVOSTI </w:t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3pt;height:249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ONLINE KURZ 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ZÁKON PŘITAŽLIVOSTI </w:t>
                      </w:r>
                    </w:p>
                    <w:p>
                      <w:pPr>
                        <w:pStyle w:val="Obsahrmce"/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dpis2"/>
        <w:rPr/>
      </w:pPr>
      <w:r>
        <w:rPr>
          <w:rFonts w:cs="Arial"/>
          <w:b/>
          <w:color w:val="0000FF"/>
          <w:sz w:val="40"/>
          <w:szCs w:val="40"/>
        </w:rPr>
        <w:t>5. SPOLUPRACUJTE S VESMÍREM A NECHTE TO BÝT</w:t>
      </w:r>
      <w:r>
        <w:rPr>
          <w:rFonts w:cs="Arial"/>
          <w:b/>
          <w:color w:val="0F6FC6"/>
          <w:sz w:val="40"/>
          <w:szCs w:val="40"/>
        </w:rPr>
        <w:t xml:space="preserve"> </w:t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Web"/>
        <w:rPr/>
      </w:pPr>
      <w:r>
        <w:rPr>
          <w:rStyle w:val="Strong"/>
          <w:rFonts w:ascii="Arial" w:hAnsi="Arial"/>
          <w:sz w:val="32"/>
          <w:szCs w:val="32"/>
        </w:rPr>
        <w:t>Odpovězte si na otázky:</w:t>
      </w:r>
    </w:p>
    <w:p>
      <w:pPr>
        <w:pStyle w:val="NormalWeb"/>
        <w:rPr/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Jaké logické kroky vedou k dosažení vašeho záměru?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Style w:val="Strong"/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Web"/>
        <w:rPr/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Jaký logický krok, který vede k dosažení vašeho záměru, můžete udělat právě teď?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Style w:val="Strong"/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Web"/>
        <w:rPr>
          <w:rStyle w:val="Strong"/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Web"/>
        <w:rPr>
          <w:rStyle w:val="Strong"/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Web"/>
        <w:rPr>
          <w:rStyle w:val="Strong"/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Web"/>
        <w:rPr/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Jaký logický krok, který vede k dosažení vašeho záměru, můžete udělat každý den?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Style w:val="Strong"/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Web"/>
        <w:rPr/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K čemu jste vnitřně popoháněni ? Jaké znamení, inspirace a nápady jste v poslední době dostali?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b w:val="false"/>
          <w:b w:val="false"/>
          <w:bCs w:val="false"/>
          <w:sz w:val="28"/>
          <w:szCs w:val="28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Style w:val="Strong"/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Web"/>
        <w:rPr/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 xml:space="preserve">Jaký krok na základě </w:t>
      </w:r>
      <w:r>
        <w:rPr>
          <w:rStyle w:val="Strong"/>
          <w:rFonts w:eastAsia="Times New Roman" w:cs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 xml:space="preserve">vašich nedávných </w:t>
      </w:r>
      <w:r>
        <w:rPr>
          <w:rStyle w:val="Strong"/>
          <w:rFonts w:eastAsia="Times New Roman" w:cs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vnuknutí či intuice</w:t>
      </w:r>
      <w:r>
        <w:rPr>
          <w:rStyle w:val="Strong"/>
          <w:rFonts w:ascii="Arial" w:hAnsi="Arial"/>
          <w:b w:val="false"/>
          <w:bCs w:val="false"/>
          <w:sz w:val="28"/>
          <w:szCs w:val="28"/>
        </w:rPr>
        <w:t xml:space="preserve"> můžete udělat právě teď?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b/>
          <w:b/>
          <w:bCs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Prostor pro váš vlastní náhled, reakce a uvědomění:</w:t>
      </w:r>
    </w:p>
    <w:p>
      <w:pPr>
        <w:pStyle w:val="NormalWeb"/>
        <w:rPr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Co jste si díky této lekci uvědomili? V čem vám byla přínosná?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8945" cy="165100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" cy="16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25pt;height:12.9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820" cy="652145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5pt;height:51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820" cy="652145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5pt;height:51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820" cy="652145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5pt;height:51.2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5950" cy="348615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40" cy="34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4pt;height:27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1820" cy="201930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2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5pt;height:15.8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1930" cy="626110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0" cy="6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5.8pt;height:49.2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2708910</wp:posOffset>
                </wp:positionV>
                <wp:extent cx="226695" cy="5080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80" cy="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213.3pt;width:17.75pt;height:0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2708910</wp:posOffset>
                </wp:positionV>
                <wp:extent cx="226695" cy="5080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80" cy="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213.3pt;width:17.75pt;height:0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4340" cy="753110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0" cy="7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1pt;height:59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2708275</wp:posOffset>
                </wp:positionV>
                <wp:extent cx="1810385" cy="1955165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195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213.25pt;width:142.45pt;height:153.8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5605" cy="1047750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20" cy="104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.05pt;height:82.4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20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4340" cy="753110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00" cy="7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1pt;height:59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2035810</wp:posOffset>
                </wp:positionV>
                <wp:extent cx="1810385" cy="5080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20" cy="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60.3pt;width:142.45pt;height:0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1820" cy="652145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5pt;height:51.2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5950" cy="348615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40" cy="34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4pt;height:27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1820" cy="201930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280" cy="2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5pt;height:15.8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8945" cy="165100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" cy="16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25pt;height:12.9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5605" cy="1047750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20" cy="104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.05pt;height:82.4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1930" cy="626110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0" cy="6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5.8pt;height:49.2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ascii="Arial" w:hAnsi="Arial"/>
        <w:color w:val="04617B"/>
        <w:sz w:val="32"/>
        <w:szCs w:val="32"/>
      </w:rPr>
      <w:t xml:space="preserve">ONLINE KURZ ZÁKON PŘITAŽLIVOSTI 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character" w:styleId="Zdraznn">
    <w:name w:val="Zdůraznění"/>
    <w:basedOn w:val="DefaultParagraphFont"/>
    <w:qFormat/>
    <w:rPr>
      <w:rFonts w:cs="Times New Roman"/>
      <w:i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426</TotalTime>
  <Application>LibreOffice/6.4.7.2$Windows_X86_64 LibreOffice_project/639b8ac485750d5696d7590a72ef1b496725cfb5</Application>
  <Pages>4</Pages>
  <Words>214</Words>
  <Characters>996</Characters>
  <CharactersWithSpaces>1427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2021-01-19T08:24:44Z</dcterms:modified>
  <cp:revision>49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TC102742549990</vt:lpwstr>
  </property>
</Properties>
</file>